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color w:val="222222"/>
          <w:spacing w:val="15"/>
          <w:kern w:val="0"/>
          <w:sz w:val="36"/>
          <w:szCs w:val="36"/>
          <w:lang w:val="en-US" w:eastAsia="zh-CN" w:bidi="ar"/>
        </w:rPr>
      </w:pPr>
      <w:r>
        <w:rPr>
          <w:rFonts w:hint="eastAsia" w:ascii="方正小标宋简体" w:hAnsi="方正小标宋简体" w:eastAsia="方正小标宋简体" w:cs="方正小标宋简体"/>
          <w:b/>
          <w:color w:val="222222"/>
          <w:spacing w:val="15"/>
          <w:kern w:val="0"/>
          <w:sz w:val="36"/>
          <w:szCs w:val="36"/>
          <w:lang w:val="en-US" w:eastAsia="zh-CN" w:bidi="ar"/>
        </w:rPr>
        <w:t>安徽农业大学2019年硕士研究生</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222222"/>
          <w:spacing w:val="15"/>
          <w:kern w:val="0"/>
          <w:sz w:val="36"/>
          <w:szCs w:val="36"/>
          <w:lang w:val="en-US" w:eastAsia="zh-CN"/>
        </w:rPr>
      </w:pPr>
      <w:r>
        <w:rPr>
          <w:rFonts w:hint="eastAsia" w:ascii="方正小标宋简体" w:hAnsi="方正小标宋简体" w:eastAsia="方正小标宋简体" w:cs="方正小标宋简体"/>
          <w:b/>
          <w:color w:val="222222"/>
          <w:spacing w:val="15"/>
          <w:kern w:val="0"/>
          <w:sz w:val="36"/>
          <w:szCs w:val="36"/>
          <w:lang w:val="en-US" w:eastAsia="zh-CN" w:bidi="ar"/>
        </w:rPr>
        <w:t>第一批次复试日程安排表</w:t>
      </w:r>
    </w:p>
    <w:tbl>
      <w:tblPr>
        <w:tblStyle w:val="3"/>
        <w:tblW w:w="10468" w:type="dxa"/>
        <w:jc w:val="center"/>
        <w:tblInd w:w="-4776" w:type="dxa"/>
        <w:shd w:val="clear" w:color="auto" w:fill="auto"/>
        <w:tblLayout w:type="fixed"/>
        <w:tblCellMar>
          <w:top w:w="0" w:type="dxa"/>
          <w:left w:w="108" w:type="dxa"/>
          <w:bottom w:w="0" w:type="dxa"/>
          <w:right w:w="108" w:type="dxa"/>
        </w:tblCellMar>
      </w:tblPr>
      <w:tblGrid>
        <w:gridCol w:w="2801"/>
        <w:gridCol w:w="2520"/>
        <w:gridCol w:w="1575"/>
        <w:gridCol w:w="3572"/>
      </w:tblGrid>
      <w:tr>
        <w:tblPrEx>
          <w:shd w:val="clear" w:color="auto" w:fill="auto"/>
          <w:tblLayout w:type="fixed"/>
          <w:tblCellMar>
            <w:top w:w="0" w:type="dxa"/>
            <w:left w:w="108" w:type="dxa"/>
            <w:bottom w:w="0" w:type="dxa"/>
            <w:right w:w="108" w:type="dxa"/>
          </w:tblCellMar>
        </w:tblPrEx>
        <w:trPr>
          <w:trHeight w:val="267" w:hRule="atLeast"/>
          <w:jc w:val="center"/>
        </w:trPr>
        <w:tc>
          <w:tcPr>
            <w:tcW w:w="10468" w:type="dxa"/>
            <w:gridSpan w:val="4"/>
            <w:tcBorders>
              <w:top w:val="nil"/>
              <w:left w:val="nil"/>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仿宋" w:hAnsi="仿宋" w:eastAsia="仿宋" w:cs="仿宋"/>
                <w:b w:val="0"/>
                <w:bCs/>
                <w:color w:val="222222"/>
                <w:spacing w:val="15"/>
                <w:kern w:val="0"/>
                <w:sz w:val="28"/>
                <w:szCs w:val="28"/>
                <w:lang w:val="en-US" w:eastAsia="zh-CN" w:bidi="ar"/>
              </w:rPr>
            </w:pPr>
            <w:r>
              <w:rPr>
                <w:rFonts w:hint="eastAsia" w:ascii="方正小标宋简体" w:hAnsi="方正小标宋简体" w:eastAsia="方正小标宋简体" w:cs="方正小标宋简体"/>
                <w:b/>
                <w:color w:val="222222"/>
                <w:spacing w:val="15"/>
                <w:kern w:val="0"/>
                <w:sz w:val="36"/>
                <w:szCs w:val="36"/>
                <w:lang w:val="en-US" w:eastAsia="zh-CN" w:bidi="ar"/>
              </w:rPr>
              <w:t>一、复试日程安排</w:t>
            </w:r>
          </w:p>
        </w:tc>
      </w:tr>
      <w:tr>
        <w:tblPrEx>
          <w:tblLayout w:type="fixed"/>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时间</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事项</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单位</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备注</w:t>
            </w:r>
          </w:p>
        </w:tc>
      </w:tr>
      <w:tr>
        <w:tblPrEx>
          <w:tblLayout w:type="fixed"/>
          <w:tblCellMar>
            <w:top w:w="0" w:type="dxa"/>
            <w:left w:w="108" w:type="dxa"/>
            <w:bottom w:w="0" w:type="dxa"/>
            <w:right w:w="108" w:type="dxa"/>
          </w:tblCellMar>
        </w:tblPrEx>
        <w:trPr>
          <w:trHeight w:val="2705"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3月23日（周六）</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上午8:00-12:00</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rPr>
            </w:pPr>
            <w:r>
              <w:rPr>
                <w:rFonts w:hint="eastAsia" w:ascii="仿宋" w:hAnsi="仿宋" w:eastAsia="仿宋" w:cs="仿宋"/>
                <w:b w:val="0"/>
                <w:bCs/>
                <w:color w:val="222222"/>
                <w:spacing w:val="15"/>
                <w:kern w:val="0"/>
                <w:sz w:val="28"/>
                <w:szCs w:val="28"/>
                <w:lang w:val="en-US" w:eastAsia="zh-CN" w:bidi="ar"/>
              </w:rPr>
              <w:t>下午14:00-17:00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考生报到</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资格审查</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各招生</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学院</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400" w:lineRule="exact"/>
              <w:ind w:right="0" w:rightChars="0"/>
              <w:jc w:val="both"/>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1、参加复试考生请直接至各招生学院报到并接受资格审查，各招生学院报到时间、地点另行通知。</w:t>
            </w:r>
          </w:p>
          <w:p>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400" w:lineRule="exact"/>
              <w:ind w:right="0" w:rightChars="0"/>
              <w:jc w:val="both"/>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2、</w:t>
            </w:r>
            <w:r>
              <w:rPr>
                <w:rFonts w:hint="eastAsia" w:ascii="仿宋" w:hAnsi="仿宋" w:eastAsia="仿宋" w:cs="仿宋"/>
                <w:b/>
                <w:bCs w:val="0"/>
                <w:color w:val="222222"/>
                <w:spacing w:val="15"/>
                <w:kern w:val="0"/>
                <w:sz w:val="28"/>
                <w:szCs w:val="28"/>
                <w:lang w:val="en-US" w:eastAsia="zh-CN" w:bidi="ar"/>
              </w:rPr>
              <w:t>外校考生23日体检（特殊情况可24、25日体检）；本校考生24日体检（特殊情况可25日体检）</w:t>
            </w:r>
          </w:p>
          <w:p>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400" w:lineRule="exact"/>
              <w:ind w:right="0" w:rightChars="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b/>
                <w:bCs w:val="0"/>
                <w:color w:val="222222"/>
                <w:spacing w:val="15"/>
                <w:kern w:val="0"/>
                <w:sz w:val="28"/>
                <w:szCs w:val="28"/>
                <w:lang w:val="en-US" w:eastAsia="zh-CN" w:bidi="ar"/>
              </w:rPr>
              <w:t>，考生体检时须携带</w:t>
            </w:r>
            <w:r>
              <w:rPr>
                <w:rFonts w:hint="eastAsia" w:ascii="仿宋" w:hAnsi="仿宋" w:eastAsia="仿宋" w:cs="仿宋"/>
                <w:b/>
                <w:bCs w:val="0"/>
                <w:kern w:val="2"/>
                <w:sz w:val="28"/>
                <w:szCs w:val="28"/>
                <w:lang w:val="en-US" w:eastAsia="zh-CN" w:bidi="ar"/>
              </w:rPr>
              <w:t>毕业证原件（历届生）或学生证原件（应届生）经校医院审查后方可体检</w:t>
            </w:r>
            <w:r>
              <w:rPr>
                <w:rFonts w:hint="eastAsia" w:ascii="仿宋" w:hAnsi="仿宋" w:eastAsia="仿宋" w:cs="仿宋"/>
                <w:b/>
                <w:bCs w:val="0"/>
                <w:color w:val="222222"/>
                <w:spacing w:val="15"/>
                <w:kern w:val="0"/>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面试为复试的必须环节，且面试中应含有英语能力测试。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笔试环节是否开展可由各招生学院根据所属学位点的学科特点确定。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以同等学力参加复试的考生，在复试中须加试至少两门与报考专业相关的本科主干课程。加试科目不得与初试科目相同。加试方式为笔试。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6、复试具体事宜由各招生学院负责安排（时间地点另行通知）。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7、复试的未尽事宜请考生咨询各招生学院。</w:t>
            </w:r>
          </w:p>
        </w:tc>
      </w:tr>
      <w:tr>
        <w:tblPrEx>
          <w:tblLayout w:type="fixed"/>
          <w:tblCellMar>
            <w:top w:w="0" w:type="dxa"/>
            <w:left w:w="108" w:type="dxa"/>
            <w:bottom w:w="0" w:type="dxa"/>
            <w:right w:w="108" w:type="dxa"/>
          </w:tblCellMar>
        </w:tblPrEx>
        <w:trPr>
          <w:trHeight w:val="2757"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3月24日（周日）</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上午</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复试（面试）</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各招生</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学院</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p>
        </w:tc>
      </w:tr>
      <w:tr>
        <w:tblPrEx>
          <w:tblLayout w:type="fixed"/>
          <w:tblCellMar>
            <w:top w:w="0" w:type="dxa"/>
            <w:left w:w="108" w:type="dxa"/>
            <w:bottom w:w="0" w:type="dxa"/>
            <w:right w:w="108" w:type="dxa"/>
          </w:tblCellMar>
        </w:tblPrEx>
        <w:trPr>
          <w:trHeight w:val="4337"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3月24日（周日）</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下午</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复试（笔试）</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bCs w:val="0"/>
                <w:color w:val="222222"/>
                <w:spacing w:val="15"/>
                <w:kern w:val="0"/>
                <w:sz w:val="28"/>
                <w:szCs w:val="28"/>
                <w:lang w:val="en-US" w:eastAsia="zh-CN" w:bidi="ar"/>
              </w:rPr>
              <w:t>（仅部分专业）</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各招生</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学院</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p>
        </w:tc>
      </w:tr>
      <w:tr>
        <w:tblPrEx>
          <w:tblLayout w:type="fixed"/>
          <w:tblCellMar>
            <w:top w:w="0" w:type="dxa"/>
            <w:left w:w="108" w:type="dxa"/>
            <w:bottom w:w="0" w:type="dxa"/>
            <w:right w:w="108" w:type="dxa"/>
          </w:tblCellMar>
        </w:tblPrEx>
        <w:trPr>
          <w:trHeight w:val="1697"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3月25日（周一）</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全天</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p>
        </w:tc>
      </w:tr>
    </w:tbl>
    <w:p>
      <w:pPr>
        <w:keepNext w:val="0"/>
        <w:keepLines w:val="0"/>
        <w:widowControl w:val="0"/>
        <w:suppressLineNumbers w:val="0"/>
        <w:snapToGrid w:val="0"/>
        <w:spacing w:before="0" w:beforeAutospacing="0" w:after="0" w:afterAutospacing="0"/>
        <w:ind w:left="0" w:right="0"/>
        <w:jc w:val="both"/>
        <w:rPr>
          <w:lang w:val="en-US"/>
        </w:rPr>
      </w:pPr>
    </w:p>
    <w:tbl>
      <w:tblPr>
        <w:tblStyle w:val="4"/>
        <w:tblpPr w:leftFromText="180" w:rightFromText="180" w:vertAnchor="text" w:horzAnchor="page" w:tblpX="932" w:tblpY="183"/>
        <w:tblOverlap w:val="never"/>
        <w:tblW w:w="10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25"/>
        <w:gridCol w:w="2010"/>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530" w:type="dxa"/>
            <w:gridSpan w:val="4"/>
            <w:tcBorders>
              <w:top w:val="nil"/>
              <w:left w:val="nil"/>
              <w:right w:val="nil"/>
            </w:tcBorders>
            <w:vAlign w:val="center"/>
          </w:tcPr>
          <w:p>
            <w:pPr>
              <w:jc w:val="both"/>
              <w:rPr>
                <w:rFonts w:hint="eastAsia" w:ascii="黑体" w:hAnsi="黑体" w:eastAsia="黑体" w:cs="黑体"/>
                <w:b/>
                <w:sz w:val="44"/>
                <w:szCs w:val="44"/>
                <w:lang w:val="en-US" w:eastAsia="zh-CN"/>
              </w:rPr>
            </w:pPr>
            <w:r>
              <w:rPr>
                <w:rFonts w:hint="eastAsia" w:ascii="方正小标宋简体" w:hAnsi="方正小标宋简体" w:eastAsia="方正小标宋简体" w:cs="方正小标宋简体"/>
                <w:b/>
                <w:color w:val="222222"/>
                <w:spacing w:val="15"/>
                <w:kern w:val="0"/>
                <w:sz w:val="36"/>
                <w:szCs w:val="36"/>
                <w:lang w:val="en-US" w:eastAsia="zh-CN" w:bidi="ar"/>
              </w:rPr>
              <w:t>二、各学院复试录取工作联系人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412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单位</w:t>
            </w:r>
          </w:p>
        </w:tc>
        <w:tc>
          <w:tcPr>
            <w:tcW w:w="2010" w:type="dxa"/>
            <w:vAlign w:val="center"/>
          </w:tcPr>
          <w:p>
            <w:pPr>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联系人</w:t>
            </w:r>
          </w:p>
        </w:tc>
        <w:tc>
          <w:tcPr>
            <w:tcW w:w="331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农学院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郭老师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412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植物保护学院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杨老师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412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val="en-US" w:eastAsia="zh-CN"/>
              </w:rPr>
              <w:t>园艺学院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黄老师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林学与园林学院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柯老师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动物科技学院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贾老师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茶与食品科技学院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毛老师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生命科学学院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蒋老师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资源与环境学院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宫老师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工学院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胡老师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经济管理学院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张老师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人文社会科学学院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袁老师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信息与计算机学院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祁老师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外国语学院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沈老师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轻纺工程与艺术学院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陈老师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理学院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沈老师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马克思主义学院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袁老师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0551-65786997</w:t>
            </w:r>
          </w:p>
        </w:tc>
      </w:tr>
    </w:tbl>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黑体" w:hAnsi="黑体" w:eastAsia="黑体" w:cs="黑体"/>
          <w:b/>
          <w:bCs w:val="0"/>
          <w:kern w:val="2"/>
          <w:sz w:val="52"/>
          <w:szCs w:val="52"/>
          <w:lang w:val="en-US" w:eastAsia="zh-CN" w:bidi="ar"/>
        </w:rPr>
      </w:pPr>
      <w:r>
        <w:rPr>
          <w:rFonts w:hint="eastAsia" w:ascii="黑体" w:hAnsi="黑体" w:eastAsia="黑体" w:cs="黑体"/>
          <w:b/>
          <w:bCs w:val="0"/>
          <w:kern w:val="2"/>
          <w:sz w:val="52"/>
          <w:szCs w:val="5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4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color w:val="222222"/>
          <w:spacing w:val="15"/>
          <w:kern w:val="0"/>
          <w:sz w:val="36"/>
          <w:szCs w:val="36"/>
          <w:lang w:val="en-US" w:eastAsia="zh-CN" w:bidi="ar"/>
        </w:rPr>
      </w:pPr>
      <w:r>
        <w:rPr>
          <w:rFonts w:hint="eastAsia" w:ascii="方正小标宋简体" w:hAnsi="方正小标宋简体" w:eastAsia="方正小标宋简体" w:cs="方正小标宋简体"/>
          <w:b/>
          <w:color w:val="222222"/>
          <w:spacing w:val="15"/>
          <w:kern w:val="0"/>
          <w:sz w:val="36"/>
          <w:szCs w:val="36"/>
          <w:lang w:val="en-US" w:eastAsia="zh-CN" w:bidi="ar"/>
        </w:rPr>
        <w:t>三、相关说明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（一）复试对象：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1"/>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1、一志愿报考我校且初试成绩达到</w:t>
      </w:r>
      <w:r>
        <w:rPr>
          <w:rFonts w:hint="eastAsia" w:ascii="仿宋" w:hAnsi="仿宋" w:eastAsia="仿宋" w:cs="仿宋"/>
          <w:i w:val="0"/>
          <w:caps w:val="0"/>
          <w:color w:val="FF0000"/>
          <w:spacing w:val="0"/>
          <w:sz w:val="32"/>
          <w:szCs w:val="32"/>
          <w:shd w:val="clear" w:fill="FFFFFF"/>
        </w:rPr>
        <w:t>201</w:t>
      </w:r>
      <w:r>
        <w:rPr>
          <w:rFonts w:hint="eastAsia" w:ascii="仿宋" w:hAnsi="仿宋" w:eastAsia="仿宋" w:cs="仿宋"/>
          <w:i w:val="0"/>
          <w:caps w:val="0"/>
          <w:color w:val="FF0000"/>
          <w:spacing w:val="0"/>
          <w:sz w:val="32"/>
          <w:szCs w:val="32"/>
          <w:shd w:val="clear" w:fill="FFFFFF"/>
          <w:lang w:val="en-US" w:eastAsia="zh-CN"/>
        </w:rPr>
        <w:t>9</w:t>
      </w:r>
      <w:r>
        <w:rPr>
          <w:rFonts w:hint="eastAsia" w:ascii="仿宋" w:hAnsi="仿宋" w:eastAsia="仿宋" w:cs="仿宋"/>
          <w:i w:val="0"/>
          <w:caps w:val="0"/>
          <w:color w:val="FF0000"/>
          <w:spacing w:val="0"/>
          <w:sz w:val="32"/>
          <w:szCs w:val="32"/>
          <w:shd w:val="clear" w:fill="FFFFFF"/>
        </w:rPr>
        <w:t>年</w:t>
      </w:r>
      <w:r>
        <w:rPr>
          <w:rFonts w:hint="eastAsia" w:ascii="仿宋" w:hAnsi="仿宋" w:eastAsia="仿宋" w:cs="仿宋"/>
          <w:i w:val="0"/>
          <w:caps w:val="0"/>
          <w:color w:val="FF0000"/>
          <w:spacing w:val="0"/>
          <w:sz w:val="32"/>
          <w:szCs w:val="32"/>
          <w:shd w:val="clear" w:fill="FFFFFF"/>
          <w:lang w:eastAsia="zh-CN"/>
        </w:rPr>
        <w:t>全国硕士研究生招生考试</w:t>
      </w:r>
      <w:r>
        <w:rPr>
          <w:rFonts w:hint="eastAsia" w:ascii="仿宋" w:hAnsi="仿宋" w:eastAsia="仿宋" w:cs="仿宋"/>
          <w:i w:val="0"/>
          <w:caps w:val="0"/>
          <w:color w:val="FF0000"/>
          <w:spacing w:val="0"/>
          <w:sz w:val="32"/>
          <w:szCs w:val="32"/>
          <w:shd w:val="clear" w:fill="FFFFFF"/>
          <w:lang w:val="en-US" w:eastAsia="zh-CN"/>
        </w:rPr>
        <w:t>A类考生国家线</w:t>
      </w:r>
      <w:r>
        <w:rPr>
          <w:rFonts w:hint="eastAsia" w:ascii="仿宋" w:hAnsi="仿宋" w:eastAsia="仿宋" w:cs="仿宋"/>
          <w:kern w:val="2"/>
          <w:sz w:val="32"/>
          <w:szCs w:val="32"/>
          <w:lang w:val="en-US" w:eastAsia="zh-CN" w:bidi="ar"/>
        </w:rPr>
        <w:t>（会计专硕【125300】在国家线基础上划定为210分）。第一志愿考生不另发复试通知。</w:t>
      </w: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1"/>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2、在中国研究生招生信息网调剂系统中已接受我校发送的复试通知的调剂考生。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（二）资格审查：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请考生报到时提供下列材料，以便进行资格审查，资格审查未通过者不予复试。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1、《思想政治素质和品德考核表》（见附件，盖章有效）。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2、准考证。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3、二代身份证原件。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4、毕业证原件（历届生）或学生证原件（应届生）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（三）注意事项：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color w:val="FF0000"/>
          <w:kern w:val="2"/>
          <w:sz w:val="32"/>
          <w:szCs w:val="32"/>
          <w:lang w:val="en-US" w:eastAsia="zh-CN" w:bidi="ar"/>
        </w:rPr>
      </w:pPr>
      <w:r>
        <w:rPr>
          <w:rFonts w:hint="eastAsia" w:ascii="仿宋" w:hAnsi="仿宋" w:eastAsia="仿宋" w:cs="仿宋"/>
          <w:b/>
          <w:bCs/>
          <w:color w:val="FF0000"/>
          <w:kern w:val="2"/>
          <w:sz w:val="32"/>
          <w:szCs w:val="32"/>
          <w:lang w:val="en-US" w:eastAsia="zh-CN" w:bidi="ar"/>
        </w:rPr>
        <w:t>1、申请调剂的考生必须认真阅读并仔细检查本人是否符合《2019年全国硕士研究生招生工作管理规定》（教学[2018]5号）“第九章 调剂”中所有条款，务必在确认本人符合规定可以调剂至我校的相关专业后，方可填报我校的调剂志愿并参加复试。否则，即使参加我校的复试并收到调剂系统发送的“待录取通知”，后期也会因不符合调剂政策而也无法被国家教育部正式录取，由此引发的一切后果由考生本人承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color w:val="FF0000"/>
          <w:kern w:val="2"/>
          <w:sz w:val="32"/>
          <w:szCs w:val="32"/>
          <w:lang w:val="en-US" w:eastAsia="zh-CN" w:bidi="ar"/>
        </w:rPr>
      </w:pPr>
      <w:r>
        <w:rPr>
          <w:rFonts w:hint="eastAsia" w:ascii="仿宋" w:hAnsi="仿宋" w:eastAsia="仿宋" w:cs="仿宋"/>
          <w:b/>
          <w:bCs/>
          <w:color w:val="FF0000"/>
          <w:kern w:val="2"/>
          <w:sz w:val="32"/>
          <w:szCs w:val="32"/>
          <w:lang w:val="en-US" w:eastAsia="zh-CN" w:bidi="ar"/>
        </w:rPr>
        <w:t>2、复试后我校将及时通过安徽农业大学官网首页的“通知公告”和校研究生院网页的“招生工作”发布本次待录取名单公示，请考生及时关注，如对待录取名单存在异议，请务必在公示期内与招生学院或校研招办联系，超出公示期，待录取名单无法更改，由此引发的一切后果由考生本人承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（四）温馨提示：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1、请考生提前下载《复试表》和《体检表》（见附件），填写打印，张贴照片，以供复试和体检使用。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2、考生可提前准备能够证明本人能力素质的典型材料和大学期间成绩单，以便复试时供专家查阅。</w:t>
      </w:r>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7E3D"/>
    <w:rsid w:val="04CB73D6"/>
    <w:rsid w:val="056456D8"/>
    <w:rsid w:val="0A9B3C7D"/>
    <w:rsid w:val="0BD53101"/>
    <w:rsid w:val="0D3B392D"/>
    <w:rsid w:val="0FF44A1F"/>
    <w:rsid w:val="159739D2"/>
    <w:rsid w:val="15B35A0D"/>
    <w:rsid w:val="16314531"/>
    <w:rsid w:val="195B3A0A"/>
    <w:rsid w:val="1D197EC2"/>
    <w:rsid w:val="1D8F3F36"/>
    <w:rsid w:val="221A65A1"/>
    <w:rsid w:val="224B2EBC"/>
    <w:rsid w:val="225069AD"/>
    <w:rsid w:val="23C97AA9"/>
    <w:rsid w:val="23CB099B"/>
    <w:rsid w:val="23D7669F"/>
    <w:rsid w:val="261005DA"/>
    <w:rsid w:val="26A87A1F"/>
    <w:rsid w:val="31EA3237"/>
    <w:rsid w:val="33824DBA"/>
    <w:rsid w:val="339B2AFE"/>
    <w:rsid w:val="3E1D6FA3"/>
    <w:rsid w:val="416A1EC2"/>
    <w:rsid w:val="43684B88"/>
    <w:rsid w:val="459B6703"/>
    <w:rsid w:val="467527A8"/>
    <w:rsid w:val="47664B3C"/>
    <w:rsid w:val="4D003474"/>
    <w:rsid w:val="4E4B0C97"/>
    <w:rsid w:val="4EBD1D8C"/>
    <w:rsid w:val="52AB6E9B"/>
    <w:rsid w:val="56007E62"/>
    <w:rsid w:val="563D1EDE"/>
    <w:rsid w:val="58B7501A"/>
    <w:rsid w:val="58C20A3B"/>
    <w:rsid w:val="5D4E3458"/>
    <w:rsid w:val="5F7B6AA9"/>
    <w:rsid w:val="629C5F38"/>
    <w:rsid w:val="62A42B48"/>
    <w:rsid w:val="647F24D6"/>
    <w:rsid w:val="67C60BB3"/>
    <w:rsid w:val="6BCB28CD"/>
    <w:rsid w:val="6DC25EE4"/>
    <w:rsid w:val="6F300905"/>
    <w:rsid w:val="70D94D9C"/>
    <w:rsid w:val="74EA4895"/>
    <w:rsid w:val="759A1280"/>
    <w:rsid w:val="76E2068D"/>
    <w:rsid w:val="787747A0"/>
    <w:rsid w:val="7D042E9E"/>
    <w:rsid w:val="7FE263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character" w:customStyle="1" w:styleId="9">
    <w:name w:val="style1"/>
    <w:basedOn w:val="5"/>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ACER</cp:lastModifiedBy>
  <dcterms:modified xsi:type="dcterms:W3CDTF">2019-03-21T07:57:36Z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